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3E05" w14:textId="546F6454" w:rsidR="005B1F75" w:rsidRPr="006F6A4B" w:rsidRDefault="0018384C" w:rsidP="00976C76">
      <w:pPr>
        <w:jc w:val="center"/>
        <w:rPr>
          <w:b/>
          <w:bCs/>
          <w:noProof w:val="0"/>
          <w:sz w:val="28"/>
          <w:szCs w:val="28"/>
        </w:rPr>
      </w:pPr>
      <w:r w:rsidRPr="006F6A4B">
        <w:rPr>
          <w:b/>
          <w:bCs/>
          <w:noProof w:val="0"/>
          <w:sz w:val="28"/>
          <w:szCs w:val="28"/>
        </w:rPr>
        <w:t>2</w:t>
      </w:r>
      <w:r w:rsidR="005B1F75" w:rsidRPr="006F6A4B">
        <w:rPr>
          <w:b/>
          <w:bCs/>
          <w:noProof w:val="0"/>
          <w:sz w:val="28"/>
          <w:szCs w:val="28"/>
        </w:rPr>
        <w:t xml:space="preserve">. </w:t>
      </w:r>
      <w:r w:rsidRPr="006F6A4B">
        <w:rPr>
          <w:b/>
          <w:bCs/>
          <w:noProof w:val="0"/>
          <w:sz w:val="28"/>
          <w:szCs w:val="28"/>
        </w:rPr>
        <w:t>HARTA</w:t>
      </w:r>
    </w:p>
    <w:p w14:paraId="418CEE76" w14:textId="1084FCC1" w:rsidR="00295341" w:rsidRPr="006F6A4B" w:rsidRDefault="00976C76" w:rsidP="00976C76">
      <w:pPr>
        <w:jc w:val="center"/>
        <w:rPr>
          <w:b/>
          <w:bCs/>
          <w:noProof w:val="0"/>
          <w:sz w:val="28"/>
          <w:szCs w:val="28"/>
        </w:rPr>
      </w:pPr>
      <w:r w:rsidRPr="006F6A4B">
        <w:rPr>
          <w:b/>
          <w:bCs/>
          <w:noProof w:val="0"/>
          <w:sz w:val="28"/>
          <w:szCs w:val="28"/>
        </w:rPr>
        <w:t xml:space="preserve">Activitate de învățare </w:t>
      </w:r>
      <w:r w:rsidR="001E3BAD" w:rsidRPr="006F6A4B">
        <w:rPr>
          <w:b/>
          <w:bCs/>
          <w:noProof w:val="0"/>
          <w:sz w:val="28"/>
          <w:szCs w:val="28"/>
        </w:rPr>
        <w:t>–</w:t>
      </w:r>
      <w:r w:rsidRPr="006F6A4B">
        <w:rPr>
          <w:b/>
          <w:bCs/>
          <w:noProof w:val="0"/>
          <w:sz w:val="28"/>
          <w:szCs w:val="28"/>
        </w:rPr>
        <w:t xml:space="preserve"> explorare</w:t>
      </w:r>
    </w:p>
    <w:p w14:paraId="254893B0" w14:textId="77777777" w:rsidR="00F92BED" w:rsidRDefault="00F92BED" w:rsidP="00976C76">
      <w:pPr>
        <w:jc w:val="center"/>
        <w:rPr>
          <w:b/>
          <w:bCs/>
          <w:noProof w:val="0"/>
          <w:sz w:val="28"/>
          <w:szCs w:val="28"/>
        </w:rPr>
      </w:pPr>
    </w:p>
    <w:p w14:paraId="7B4A6D13" w14:textId="32B3A8CA" w:rsidR="00DF0658" w:rsidRDefault="005B1F75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eastAsia="en-GB"/>
        </w:rPr>
      </w:pPr>
      <w:r>
        <w:rPr>
          <w:b w:val="0"/>
          <w:bCs w:val="0"/>
          <w:noProof w:val="0"/>
          <w:sz w:val="28"/>
          <w:szCs w:val="28"/>
        </w:rPr>
        <w:fldChar w:fldCharType="begin"/>
      </w:r>
      <w:r>
        <w:rPr>
          <w:b w:val="0"/>
          <w:bCs w:val="0"/>
          <w:noProof w:val="0"/>
          <w:sz w:val="28"/>
          <w:szCs w:val="28"/>
        </w:rPr>
        <w:instrText xml:space="preserve"> TOC \o "1-3" \h \z \u </w:instrText>
      </w:r>
      <w:r>
        <w:rPr>
          <w:b w:val="0"/>
          <w:bCs w:val="0"/>
          <w:noProof w:val="0"/>
          <w:sz w:val="28"/>
          <w:szCs w:val="28"/>
        </w:rPr>
        <w:fldChar w:fldCharType="separate"/>
      </w:r>
      <w:hyperlink w:anchor="_Toc193120896" w:history="1">
        <w:r w:rsidR="00DF0658" w:rsidRPr="00873D4B">
          <w:rPr>
            <w:rStyle w:val="Hyperlink"/>
          </w:rPr>
          <w:t>Scop:</w:t>
        </w:r>
        <w:r w:rsidR="00DF0658">
          <w:rPr>
            <w:webHidden/>
          </w:rPr>
          <w:tab/>
        </w:r>
        <w:r w:rsidR="00DF0658">
          <w:rPr>
            <w:webHidden/>
          </w:rPr>
          <w:fldChar w:fldCharType="begin"/>
        </w:r>
        <w:r w:rsidR="00DF0658">
          <w:rPr>
            <w:webHidden/>
          </w:rPr>
          <w:instrText xml:space="preserve"> PAGEREF _Toc193120896 \h </w:instrText>
        </w:r>
        <w:r w:rsidR="00DF0658">
          <w:rPr>
            <w:webHidden/>
          </w:rPr>
        </w:r>
        <w:r w:rsidR="00DF0658">
          <w:rPr>
            <w:webHidden/>
          </w:rPr>
          <w:fldChar w:fldCharType="separate"/>
        </w:r>
        <w:r w:rsidR="00DF0658">
          <w:rPr>
            <w:webHidden/>
          </w:rPr>
          <w:t>1</w:t>
        </w:r>
        <w:r w:rsidR="00DF0658">
          <w:rPr>
            <w:webHidden/>
          </w:rPr>
          <w:fldChar w:fldCharType="end"/>
        </w:r>
      </w:hyperlink>
    </w:p>
    <w:p w14:paraId="714772A0" w14:textId="3638A580" w:rsidR="00DF0658" w:rsidRDefault="00000000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eastAsia="en-GB"/>
        </w:rPr>
      </w:pPr>
      <w:hyperlink w:anchor="_Toc193120897" w:history="1">
        <w:r w:rsidR="00DF0658" w:rsidRPr="00873D4B">
          <w:rPr>
            <w:rStyle w:val="Hyperlink"/>
          </w:rPr>
          <w:t>Discipline școlare relevante</w:t>
        </w:r>
        <w:r w:rsidR="00DF0658">
          <w:rPr>
            <w:webHidden/>
          </w:rPr>
          <w:tab/>
        </w:r>
        <w:r w:rsidR="00DF0658">
          <w:rPr>
            <w:webHidden/>
          </w:rPr>
          <w:fldChar w:fldCharType="begin"/>
        </w:r>
        <w:r w:rsidR="00DF0658">
          <w:rPr>
            <w:webHidden/>
          </w:rPr>
          <w:instrText xml:space="preserve"> PAGEREF _Toc193120897 \h </w:instrText>
        </w:r>
        <w:r w:rsidR="00DF0658">
          <w:rPr>
            <w:webHidden/>
          </w:rPr>
        </w:r>
        <w:r w:rsidR="00DF0658">
          <w:rPr>
            <w:webHidden/>
          </w:rPr>
          <w:fldChar w:fldCharType="separate"/>
        </w:r>
        <w:r w:rsidR="00DF0658">
          <w:rPr>
            <w:webHidden/>
          </w:rPr>
          <w:t>1</w:t>
        </w:r>
        <w:r w:rsidR="00DF0658">
          <w:rPr>
            <w:webHidden/>
          </w:rPr>
          <w:fldChar w:fldCharType="end"/>
        </w:r>
      </w:hyperlink>
    </w:p>
    <w:p w14:paraId="5D056693" w14:textId="383C4F83" w:rsidR="00DF0658" w:rsidRDefault="00000000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eastAsia="en-GB"/>
        </w:rPr>
      </w:pPr>
      <w:hyperlink w:anchor="_Toc193120898" w:history="1">
        <w:r w:rsidR="00DF0658" w:rsidRPr="00873D4B">
          <w:rPr>
            <w:rStyle w:val="Hyperlink"/>
          </w:rPr>
          <w:t>Context de învățare / activități pregătitoare:</w:t>
        </w:r>
        <w:r w:rsidR="00DF0658">
          <w:rPr>
            <w:webHidden/>
          </w:rPr>
          <w:tab/>
        </w:r>
        <w:r w:rsidR="00DF0658">
          <w:rPr>
            <w:webHidden/>
          </w:rPr>
          <w:fldChar w:fldCharType="begin"/>
        </w:r>
        <w:r w:rsidR="00DF0658">
          <w:rPr>
            <w:webHidden/>
          </w:rPr>
          <w:instrText xml:space="preserve"> PAGEREF _Toc193120898 \h </w:instrText>
        </w:r>
        <w:r w:rsidR="00DF0658">
          <w:rPr>
            <w:webHidden/>
          </w:rPr>
        </w:r>
        <w:r w:rsidR="00DF0658">
          <w:rPr>
            <w:webHidden/>
          </w:rPr>
          <w:fldChar w:fldCharType="separate"/>
        </w:r>
        <w:r w:rsidR="00DF0658">
          <w:rPr>
            <w:webHidden/>
          </w:rPr>
          <w:t>1</w:t>
        </w:r>
        <w:r w:rsidR="00DF0658">
          <w:rPr>
            <w:webHidden/>
          </w:rPr>
          <w:fldChar w:fldCharType="end"/>
        </w:r>
      </w:hyperlink>
    </w:p>
    <w:p w14:paraId="333CF862" w14:textId="73AAE5D3" w:rsidR="00DF0658" w:rsidRDefault="00000000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eastAsia="en-GB"/>
        </w:rPr>
      </w:pPr>
      <w:hyperlink w:anchor="_Toc193120899" w:history="1">
        <w:r w:rsidR="00DF0658" w:rsidRPr="00873D4B">
          <w:rPr>
            <w:rStyle w:val="Hyperlink"/>
          </w:rPr>
          <w:t>Materiale necesare</w:t>
        </w:r>
        <w:r w:rsidR="00DF0658">
          <w:rPr>
            <w:webHidden/>
          </w:rPr>
          <w:tab/>
        </w:r>
        <w:r w:rsidR="00DF0658">
          <w:rPr>
            <w:webHidden/>
          </w:rPr>
          <w:fldChar w:fldCharType="begin"/>
        </w:r>
        <w:r w:rsidR="00DF0658">
          <w:rPr>
            <w:webHidden/>
          </w:rPr>
          <w:instrText xml:space="preserve"> PAGEREF _Toc193120899 \h </w:instrText>
        </w:r>
        <w:r w:rsidR="00DF0658">
          <w:rPr>
            <w:webHidden/>
          </w:rPr>
        </w:r>
        <w:r w:rsidR="00DF0658">
          <w:rPr>
            <w:webHidden/>
          </w:rPr>
          <w:fldChar w:fldCharType="separate"/>
        </w:r>
        <w:r w:rsidR="00DF0658">
          <w:rPr>
            <w:webHidden/>
          </w:rPr>
          <w:t>1</w:t>
        </w:r>
        <w:r w:rsidR="00DF0658">
          <w:rPr>
            <w:webHidden/>
          </w:rPr>
          <w:fldChar w:fldCharType="end"/>
        </w:r>
      </w:hyperlink>
    </w:p>
    <w:p w14:paraId="45119F6B" w14:textId="1D024AD3" w:rsidR="00DF0658" w:rsidRDefault="00000000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eastAsia="en-GB"/>
        </w:rPr>
      </w:pPr>
      <w:hyperlink w:anchor="_Toc193120900" w:history="1">
        <w:r w:rsidR="00DF0658" w:rsidRPr="00873D4B">
          <w:rPr>
            <w:rStyle w:val="Hyperlink"/>
          </w:rPr>
          <w:t>Termeni / noțiuni</w:t>
        </w:r>
        <w:r w:rsidR="00DF0658">
          <w:rPr>
            <w:webHidden/>
          </w:rPr>
          <w:tab/>
        </w:r>
        <w:r w:rsidR="00DF0658">
          <w:rPr>
            <w:webHidden/>
          </w:rPr>
          <w:fldChar w:fldCharType="begin"/>
        </w:r>
        <w:r w:rsidR="00DF0658">
          <w:rPr>
            <w:webHidden/>
          </w:rPr>
          <w:instrText xml:space="preserve"> PAGEREF _Toc193120900 \h </w:instrText>
        </w:r>
        <w:r w:rsidR="00DF0658">
          <w:rPr>
            <w:webHidden/>
          </w:rPr>
        </w:r>
        <w:r w:rsidR="00DF0658">
          <w:rPr>
            <w:webHidden/>
          </w:rPr>
          <w:fldChar w:fldCharType="separate"/>
        </w:r>
        <w:r w:rsidR="00DF0658">
          <w:rPr>
            <w:webHidden/>
          </w:rPr>
          <w:t>2</w:t>
        </w:r>
        <w:r w:rsidR="00DF0658">
          <w:rPr>
            <w:webHidden/>
          </w:rPr>
          <w:fldChar w:fldCharType="end"/>
        </w:r>
      </w:hyperlink>
    </w:p>
    <w:p w14:paraId="501DA137" w14:textId="4E17E811" w:rsidR="00DF0658" w:rsidRDefault="00000000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eastAsia="en-GB"/>
        </w:rPr>
      </w:pPr>
      <w:hyperlink w:anchor="_Toc193120901" w:history="1">
        <w:r w:rsidR="00DF0658" w:rsidRPr="00873D4B">
          <w:rPr>
            <w:rStyle w:val="Hyperlink"/>
          </w:rPr>
          <w:t>Întrebări / teme pentru elevi</w:t>
        </w:r>
        <w:r w:rsidR="00DF0658">
          <w:rPr>
            <w:webHidden/>
          </w:rPr>
          <w:tab/>
        </w:r>
        <w:r w:rsidR="00DF0658">
          <w:rPr>
            <w:webHidden/>
          </w:rPr>
          <w:fldChar w:fldCharType="begin"/>
        </w:r>
        <w:r w:rsidR="00DF0658">
          <w:rPr>
            <w:webHidden/>
          </w:rPr>
          <w:instrText xml:space="preserve"> PAGEREF _Toc193120901 \h </w:instrText>
        </w:r>
        <w:r w:rsidR="00DF0658">
          <w:rPr>
            <w:webHidden/>
          </w:rPr>
        </w:r>
        <w:r w:rsidR="00DF0658">
          <w:rPr>
            <w:webHidden/>
          </w:rPr>
          <w:fldChar w:fldCharType="separate"/>
        </w:r>
        <w:r w:rsidR="00DF0658">
          <w:rPr>
            <w:webHidden/>
          </w:rPr>
          <w:t>2</w:t>
        </w:r>
        <w:r w:rsidR="00DF0658">
          <w:rPr>
            <w:webHidden/>
          </w:rPr>
          <w:fldChar w:fldCharType="end"/>
        </w:r>
      </w:hyperlink>
    </w:p>
    <w:p w14:paraId="566F654A" w14:textId="1BBE908D" w:rsidR="00902280" w:rsidRDefault="005B1F75" w:rsidP="00976C76">
      <w:pPr>
        <w:jc w:val="both"/>
        <w:rPr>
          <w:rFonts w:cstheme="minorHAnsi"/>
          <w:b/>
          <w:bCs/>
          <w:noProof w:val="0"/>
          <w:sz w:val="28"/>
          <w:szCs w:val="28"/>
        </w:rPr>
      </w:pPr>
      <w:r>
        <w:rPr>
          <w:rFonts w:cstheme="minorHAnsi"/>
          <w:b/>
          <w:bCs/>
          <w:noProof w:val="0"/>
          <w:sz w:val="28"/>
          <w:szCs w:val="28"/>
        </w:rPr>
        <w:fldChar w:fldCharType="end"/>
      </w:r>
    </w:p>
    <w:p w14:paraId="5C218C77" w14:textId="6810B66E" w:rsidR="007D69E2" w:rsidRPr="006F6A4B" w:rsidRDefault="00295341" w:rsidP="00976C76">
      <w:pPr>
        <w:jc w:val="both"/>
        <w:rPr>
          <w:rFonts w:cstheme="minorHAnsi"/>
          <w:b/>
          <w:bCs/>
          <w:noProof w:val="0"/>
          <w:sz w:val="28"/>
          <w:szCs w:val="28"/>
        </w:rPr>
      </w:pPr>
      <w:r w:rsidRPr="006F6A4B">
        <w:rPr>
          <w:rFonts w:cstheme="minorHAnsi"/>
          <w:b/>
          <w:bCs/>
          <w:noProof w:val="0"/>
          <w:sz w:val="28"/>
          <w:szCs w:val="28"/>
        </w:rPr>
        <w:t>Activitate de grup</w:t>
      </w:r>
    </w:p>
    <w:p w14:paraId="7CD084FC" w14:textId="77777777" w:rsidR="005B1F75" w:rsidRDefault="00976C76" w:rsidP="005B1F75">
      <w:pPr>
        <w:pStyle w:val="Heading1"/>
        <w:rPr>
          <w:noProof w:val="0"/>
        </w:rPr>
      </w:pPr>
      <w:bookmarkStart w:id="0" w:name="_Toc193120896"/>
      <w:r w:rsidRPr="00976C76">
        <w:rPr>
          <w:noProof w:val="0"/>
        </w:rPr>
        <w:t>Scop</w:t>
      </w:r>
      <w:r>
        <w:rPr>
          <w:noProof w:val="0"/>
        </w:rPr>
        <w:t>:</w:t>
      </w:r>
      <w:bookmarkEnd w:id="0"/>
      <w:r>
        <w:rPr>
          <w:noProof w:val="0"/>
        </w:rPr>
        <w:t xml:space="preserve"> </w:t>
      </w:r>
    </w:p>
    <w:p w14:paraId="60CED1DE" w14:textId="4D9DAB3D" w:rsidR="00976C76" w:rsidRPr="006F6A4B" w:rsidRDefault="00681849" w:rsidP="00976C76">
      <w:pPr>
        <w:jc w:val="both"/>
        <w:rPr>
          <w:rFonts w:cstheme="minorHAnsi"/>
          <w:noProof w:val="0"/>
          <w:sz w:val="24"/>
          <w:szCs w:val="24"/>
        </w:rPr>
      </w:pPr>
      <w:r w:rsidRPr="006F6A4B">
        <w:rPr>
          <w:rFonts w:cstheme="minorHAnsi"/>
          <w:noProof w:val="0"/>
          <w:sz w:val="24"/>
          <w:szCs w:val="24"/>
        </w:rPr>
        <w:t xml:space="preserve">Înțelegerea noțiunii </w:t>
      </w:r>
      <w:r w:rsidR="007A55F8" w:rsidRPr="006F6A4B">
        <w:rPr>
          <w:rFonts w:cstheme="minorHAnsi"/>
          <w:noProof w:val="0"/>
          <w:sz w:val="24"/>
          <w:szCs w:val="24"/>
        </w:rPr>
        <w:t xml:space="preserve">de </w:t>
      </w:r>
      <w:r w:rsidR="0018384C" w:rsidRPr="006F6A4B">
        <w:rPr>
          <w:rFonts w:cstheme="minorHAnsi"/>
          <w:noProof w:val="0"/>
          <w:sz w:val="24"/>
          <w:szCs w:val="24"/>
        </w:rPr>
        <w:t xml:space="preserve">hartă / de reprezentare geografică / familiarizarea cu termeni specifici </w:t>
      </w:r>
    </w:p>
    <w:p w14:paraId="2F183688" w14:textId="0787D276" w:rsidR="001B1F73" w:rsidRDefault="0018384C" w:rsidP="00976C76">
      <w:pPr>
        <w:jc w:val="both"/>
        <w:rPr>
          <w:rFonts w:cstheme="minorHAnsi"/>
          <w:noProof w:val="0"/>
          <w:sz w:val="24"/>
          <w:szCs w:val="24"/>
        </w:rPr>
      </w:pPr>
      <w:r w:rsidRPr="006F6A4B">
        <w:rPr>
          <w:rFonts w:cstheme="minorHAnsi"/>
          <w:noProof w:val="0"/>
          <w:sz w:val="24"/>
          <w:szCs w:val="24"/>
        </w:rPr>
        <w:t xml:space="preserve">Creșterea interesului față de activitatea de urmărire a </w:t>
      </w:r>
      <w:r w:rsidR="00275543" w:rsidRPr="006F6A4B">
        <w:rPr>
          <w:rFonts w:cstheme="minorHAnsi"/>
          <w:noProof w:val="0"/>
          <w:sz w:val="24"/>
          <w:szCs w:val="24"/>
        </w:rPr>
        <w:t xml:space="preserve">traseelor / a amplasamentelor pe o hartă, pentru o atitudine mai favorabilă petrecerii timpului în natură. </w:t>
      </w:r>
    </w:p>
    <w:p w14:paraId="7CBDDCE2" w14:textId="31C22297" w:rsidR="00F92BED" w:rsidRDefault="00F92BED" w:rsidP="00F92BED">
      <w:pPr>
        <w:pStyle w:val="Heading1"/>
        <w:rPr>
          <w:noProof w:val="0"/>
        </w:rPr>
      </w:pPr>
      <w:bookmarkStart w:id="1" w:name="_Toc193120897"/>
      <w:r w:rsidRPr="005B1F75">
        <w:rPr>
          <w:noProof w:val="0"/>
        </w:rPr>
        <w:t xml:space="preserve">Discipline școlare </w:t>
      </w:r>
      <w:r>
        <w:rPr>
          <w:noProof w:val="0"/>
        </w:rPr>
        <w:t>relevante</w:t>
      </w:r>
      <w:bookmarkEnd w:id="1"/>
    </w:p>
    <w:p w14:paraId="1ACFB94C" w14:textId="7481608A" w:rsidR="00F92BED" w:rsidRPr="006F6A4B" w:rsidRDefault="0018384C" w:rsidP="00F92BED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6F6A4B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G</w:t>
      </w:r>
      <w:r w:rsidR="007A55F8" w:rsidRPr="006F6A4B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eografie, </w:t>
      </w:r>
      <w:r w:rsidR="006F6A4B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matematică, </w:t>
      </w:r>
      <w:r w:rsidR="001B1F73" w:rsidRPr="006F6A4B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TIC, </w:t>
      </w:r>
      <w:proofErr w:type="spellStart"/>
      <w:r w:rsidR="00F92BED" w:rsidRPr="006F6A4B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ed</w:t>
      </w:r>
      <w:proofErr w:type="spellEnd"/>
      <w:r w:rsidR="00F92BED" w:rsidRPr="006F6A4B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tehnologică</w:t>
      </w:r>
      <w:r w:rsidR="00137969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, educație socială (</w:t>
      </w:r>
      <w:proofErr w:type="spellStart"/>
      <w:r w:rsidR="00137969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pt</w:t>
      </w:r>
      <w:proofErr w:type="spellEnd"/>
      <w:r w:rsidR="00137969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noțiunile despre UAT)</w:t>
      </w:r>
    </w:p>
    <w:p w14:paraId="55F2A231" w14:textId="25BE00A5" w:rsidR="00976C76" w:rsidRPr="005B1F75" w:rsidRDefault="00976C76" w:rsidP="005B1F75">
      <w:pPr>
        <w:pStyle w:val="Heading1"/>
        <w:rPr>
          <w:noProof w:val="0"/>
        </w:rPr>
      </w:pPr>
      <w:bookmarkStart w:id="2" w:name="_Toc193120898"/>
      <w:r w:rsidRPr="005B1F75">
        <w:rPr>
          <w:noProof w:val="0"/>
        </w:rPr>
        <w:t>Context de învățare</w:t>
      </w:r>
      <w:r w:rsidR="00F92BED">
        <w:rPr>
          <w:noProof w:val="0"/>
        </w:rPr>
        <w:t xml:space="preserve"> / activități pregătitoare</w:t>
      </w:r>
      <w:r w:rsidRPr="005B1F75">
        <w:rPr>
          <w:noProof w:val="0"/>
        </w:rPr>
        <w:t>:</w:t>
      </w:r>
      <w:bookmarkEnd w:id="2"/>
    </w:p>
    <w:p w14:paraId="66EEDD34" w14:textId="7CCCDFB1" w:rsidR="00851F9D" w:rsidRPr="006F6A4B" w:rsidRDefault="0018384C" w:rsidP="00976C76">
      <w:pPr>
        <w:jc w:val="both"/>
        <w:rPr>
          <w:rFonts w:cstheme="minorHAnsi"/>
          <w:noProof w:val="0"/>
          <w:sz w:val="24"/>
          <w:szCs w:val="24"/>
        </w:rPr>
      </w:pPr>
      <w:r w:rsidRPr="006F6A4B">
        <w:rPr>
          <w:rFonts w:cstheme="minorHAnsi"/>
          <w:noProof w:val="0"/>
          <w:sz w:val="24"/>
          <w:szCs w:val="24"/>
        </w:rPr>
        <w:t>E</w:t>
      </w:r>
      <w:r w:rsidR="001B1F73" w:rsidRPr="006F6A4B">
        <w:rPr>
          <w:rFonts w:cstheme="minorHAnsi"/>
          <w:noProof w:val="0"/>
          <w:sz w:val="24"/>
          <w:szCs w:val="24"/>
        </w:rPr>
        <w:t xml:space="preserve">levilor li se </w:t>
      </w:r>
      <w:r w:rsidRPr="006F6A4B">
        <w:rPr>
          <w:rFonts w:cstheme="minorHAnsi"/>
          <w:noProof w:val="0"/>
          <w:sz w:val="24"/>
          <w:szCs w:val="24"/>
        </w:rPr>
        <w:t>prezintă cele două hărți ale localității (harta UAT</w:t>
      </w:r>
      <w:r w:rsidR="00623525" w:rsidRPr="00FA6410">
        <w:rPr>
          <w:rFonts w:cstheme="minorHAnsi"/>
          <w:noProof w:val="0"/>
          <w:sz w:val="24"/>
          <w:szCs w:val="24"/>
        </w:rPr>
        <w:t>/comună</w:t>
      </w:r>
      <w:r w:rsidRPr="00FA6410">
        <w:rPr>
          <w:rFonts w:cstheme="minorHAnsi"/>
          <w:noProof w:val="0"/>
          <w:sz w:val="24"/>
          <w:szCs w:val="24"/>
        </w:rPr>
        <w:t xml:space="preserve"> </w:t>
      </w:r>
      <w:r w:rsidRPr="006F6A4B">
        <w:rPr>
          <w:rFonts w:cstheme="minorHAnsi"/>
          <w:noProof w:val="0"/>
          <w:sz w:val="24"/>
          <w:szCs w:val="24"/>
        </w:rPr>
        <w:t xml:space="preserve">și harta zonei </w:t>
      </w:r>
      <w:r w:rsidR="00FA6410">
        <w:rPr>
          <w:rFonts w:cstheme="minorHAnsi"/>
          <w:noProof w:val="0"/>
          <w:sz w:val="24"/>
          <w:szCs w:val="24"/>
        </w:rPr>
        <w:t>locuite</w:t>
      </w:r>
      <w:r w:rsidRPr="006F6A4B">
        <w:rPr>
          <w:rFonts w:cstheme="minorHAnsi"/>
          <w:noProof w:val="0"/>
          <w:sz w:val="24"/>
          <w:szCs w:val="24"/>
        </w:rPr>
        <w:t xml:space="preserve"> / </w:t>
      </w:r>
      <w:r w:rsidR="00FA6410">
        <w:t>”intravilan”</w:t>
      </w:r>
      <w:r w:rsidR="00FA6410">
        <w:t xml:space="preserve"> / </w:t>
      </w:r>
      <w:r w:rsidRPr="006F6A4B">
        <w:rPr>
          <w:rFonts w:cstheme="minorHAnsi"/>
          <w:noProof w:val="0"/>
          <w:sz w:val="24"/>
          <w:szCs w:val="24"/>
        </w:rPr>
        <w:t>vatra satului)</w:t>
      </w:r>
      <w:r w:rsidR="00851F9D" w:rsidRPr="006F6A4B">
        <w:rPr>
          <w:rFonts w:cstheme="minorHAnsi"/>
          <w:noProof w:val="0"/>
          <w:sz w:val="24"/>
          <w:szCs w:val="24"/>
        </w:rPr>
        <w:t>.</w:t>
      </w:r>
      <w:r w:rsidRPr="006F6A4B">
        <w:rPr>
          <w:rFonts w:cstheme="minorHAnsi"/>
          <w:noProof w:val="0"/>
          <w:sz w:val="24"/>
          <w:szCs w:val="24"/>
        </w:rPr>
        <w:t xml:space="preserve"> Prin comparația dintre ele, se înțelege noțiunea de „scară a hărții”.</w:t>
      </w:r>
    </w:p>
    <w:p w14:paraId="20E48CA3" w14:textId="4ADA0D2C" w:rsidR="00F92BED" w:rsidRDefault="00F92BED" w:rsidP="00F92BED">
      <w:pPr>
        <w:pStyle w:val="Heading1"/>
        <w:rPr>
          <w:noProof w:val="0"/>
        </w:rPr>
      </w:pPr>
      <w:bookmarkStart w:id="3" w:name="_Toc193120899"/>
      <w:r>
        <w:rPr>
          <w:noProof w:val="0"/>
        </w:rPr>
        <w:t>Materiale necesare</w:t>
      </w:r>
      <w:bookmarkEnd w:id="3"/>
    </w:p>
    <w:p w14:paraId="4679A1B7" w14:textId="4E993706" w:rsidR="00F92BED" w:rsidRPr="006F6A4B" w:rsidRDefault="0018384C" w:rsidP="009D1430">
      <w:pPr>
        <w:pStyle w:val="ListParagraph"/>
        <w:numPr>
          <w:ilvl w:val="0"/>
          <w:numId w:val="4"/>
        </w:numPr>
      </w:pPr>
      <w:r w:rsidRPr="006F6A4B">
        <w:t xml:space="preserve">O hartă a UAT și o hartă a zonei cu case („zona </w:t>
      </w:r>
      <w:r w:rsidR="00FA6410">
        <w:t>locuită</w:t>
      </w:r>
      <w:r w:rsidRPr="006F6A4B">
        <w:t>”) – ce vor fi amplasate în holul școlii</w:t>
      </w:r>
    </w:p>
    <w:p w14:paraId="0A015F23" w14:textId="426D2FF0" w:rsidR="005B1F75" w:rsidRPr="005B1F75" w:rsidRDefault="000C6EAD" w:rsidP="005B1F75">
      <w:pPr>
        <w:pStyle w:val="Heading1"/>
        <w:rPr>
          <w:noProof w:val="0"/>
        </w:rPr>
      </w:pPr>
      <w:bookmarkStart w:id="4" w:name="_Toc193120900"/>
      <w:bookmarkStart w:id="5" w:name="_Hlk193219962"/>
      <w:r>
        <w:rPr>
          <w:noProof w:val="0"/>
        </w:rPr>
        <w:lastRenderedPageBreak/>
        <w:t>Termeni / noțiuni</w:t>
      </w:r>
      <w:bookmarkEnd w:id="4"/>
      <w:r>
        <w:rPr>
          <w:noProof w:val="0"/>
        </w:rPr>
        <w:t xml:space="preserve"> </w:t>
      </w:r>
    </w:p>
    <w:bookmarkEnd w:id="5"/>
    <w:p w14:paraId="12F070D9" w14:textId="7DB1359D" w:rsidR="00275543" w:rsidRPr="006F6A4B" w:rsidRDefault="00275543" w:rsidP="00BF4070">
      <w:pPr>
        <w:jc w:val="both"/>
        <w:rPr>
          <w:rFonts w:cstheme="minorHAnsi"/>
          <w:noProof w:val="0"/>
          <w:sz w:val="24"/>
          <w:szCs w:val="24"/>
        </w:rPr>
      </w:pPr>
      <w:r w:rsidRPr="006F6A4B">
        <w:rPr>
          <w:rFonts w:cstheme="minorHAnsi"/>
          <w:noProof w:val="0"/>
          <w:sz w:val="24"/>
          <w:szCs w:val="24"/>
        </w:rPr>
        <w:t>Se trec în revistă termeni necesari înțelege</w:t>
      </w:r>
      <w:proofErr w:type="spellStart"/>
      <w:r w:rsidRPr="000D6686">
        <w:rPr>
          <w:rFonts w:cstheme="minorHAnsi"/>
          <w:noProof w:val="0"/>
          <w:sz w:val="24"/>
          <w:szCs w:val="24"/>
          <w:lang w:val="fr-FR"/>
        </w:rPr>
        <w:t>rii</w:t>
      </w:r>
      <w:proofErr w:type="spellEnd"/>
      <w:r w:rsidRPr="000D6686">
        <w:rPr>
          <w:rFonts w:cstheme="minorHAnsi"/>
          <w:noProof w:val="0"/>
          <w:sz w:val="24"/>
          <w:szCs w:val="24"/>
          <w:lang w:val="fr-FR"/>
        </w:rPr>
        <w:t xml:space="preserve"> </w:t>
      </w:r>
      <w:r w:rsidRPr="006F6A4B">
        <w:rPr>
          <w:rFonts w:cstheme="minorHAnsi"/>
          <w:noProof w:val="0"/>
          <w:sz w:val="24"/>
          <w:szCs w:val="24"/>
        </w:rPr>
        <w:t>hărții, respectiv:</w:t>
      </w:r>
    </w:p>
    <w:p w14:paraId="25E54A86" w14:textId="77777777" w:rsidR="00154085" w:rsidRPr="006F6A4B" w:rsidRDefault="001C6E1F" w:rsidP="00BF4070">
      <w:pPr>
        <w:jc w:val="both"/>
        <w:rPr>
          <w:rFonts w:cstheme="minorHAnsi"/>
          <w:noProof w:val="0"/>
          <w:sz w:val="24"/>
          <w:szCs w:val="24"/>
        </w:rPr>
      </w:pPr>
      <w:r w:rsidRPr="006F6A4B">
        <w:rPr>
          <w:rFonts w:cstheme="minorHAnsi"/>
          <w:noProof w:val="0"/>
          <w:sz w:val="24"/>
          <w:szCs w:val="24"/>
        </w:rPr>
        <w:sym w:font="Wingdings" w:char="F0E0"/>
      </w:r>
      <w:r w:rsidRPr="006F6A4B">
        <w:rPr>
          <w:rFonts w:cstheme="minorHAnsi"/>
          <w:noProof w:val="0"/>
          <w:sz w:val="24"/>
          <w:szCs w:val="24"/>
        </w:rPr>
        <w:t xml:space="preserve"> </w:t>
      </w:r>
      <w:r w:rsidR="00275543" w:rsidRPr="006F6A4B">
        <w:rPr>
          <w:rFonts w:cstheme="minorHAnsi"/>
          <w:noProof w:val="0"/>
          <w:sz w:val="24"/>
          <w:szCs w:val="24"/>
        </w:rPr>
        <w:t xml:space="preserve">coordonate geografice </w:t>
      </w:r>
      <w:r w:rsidR="00154085" w:rsidRPr="006F6A4B">
        <w:rPr>
          <w:rFonts w:cstheme="minorHAnsi"/>
          <w:noProof w:val="0"/>
          <w:sz w:val="24"/>
          <w:szCs w:val="24"/>
        </w:rPr>
        <w:t xml:space="preserve">(ce înseamnă lat., </w:t>
      </w:r>
      <w:proofErr w:type="spellStart"/>
      <w:r w:rsidR="00154085" w:rsidRPr="006F6A4B">
        <w:rPr>
          <w:rFonts w:cstheme="minorHAnsi"/>
          <w:noProof w:val="0"/>
          <w:sz w:val="24"/>
          <w:szCs w:val="24"/>
        </w:rPr>
        <w:t>long</w:t>
      </w:r>
      <w:proofErr w:type="spellEnd"/>
      <w:r w:rsidR="00154085" w:rsidRPr="006F6A4B">
        <w:rPr>
          <w:rFonts w:cstheme="minorHAnsi"/>
          <w:noProof w:val="0"/>
          <w:sz w:val="24"/>
          <w:szCs w:val="24"/>
        </w:rPr>
        <w:t>., coordonatele localității)</w:t>
      </w:r>
    </w:p>
    <w:p w14:paraId="0B3EF9B0" w14:textId="68D9B925" w:rsidR="00154085" w:rsidRPr="006F6A4B" w:rsidRDefault="00154085" w:rsidP="00BF4070">
      <w:pPr>
        <w:jc w:val="both"/>
        <w:rPr>
          <w:rFonts w:cstheme="minorHAnsi"/>
          <w:noProof w:val="0"/>
          <w:sz w:val="24"/>
          <w:szCs w:val="24"/>
        </w:rPr>
      </w:pPr>
      <w:r w:rsidRPr="006F6A4B">
        <w:rPr>
          <w:rFonts w:cstheme="minorHAnsi"/>
          <w:noProof w:val="0"/>
          <w:sz w:val="24"/>
          <w:szCs w:val="24"/>
        </w:rPr>
        <w:sym w:font="Wingdings" w:char="F0E0"/>
      </w:r>
      <w:r w:rsidRPr="006F6A4B">
        <w:rPr>
          <w:rFonts w:cstheme="minorHAnsi"/>
          <w:noProof w:val="0"/>
          <w:sz w:val="24"/>
          <w:szCs w:val="24"/>
        </w:rPr>
        <w:t xml:space="preserve"> longitudine / ce sunt meridianele / </w:t>
      </w:r>
      <w:r w:rsidR="008D73DA" w:rsidRPr="006F6A4B">
        <w:rPr>
          <w:rFonts w:cstheme="minorHAnsi"/>
          <w:noProof w:val="0"/>
          <w:sz w:val="24"/>
          <w:szCs w:val="24"/>
        </w:rPr>
        <w:t xml:space="preserve">paralelele </w:t>
      </w:r>
    </w:p>
    <w:p w14:paraId="1BEE5ADE" w14:textId="78BD8F1E" w:rsidR="008D73DA" w:rsidRPr="006F6A4B" w:rsidRDefault="008D73DA" w:rsidP="00BF4070">
      <w:pPr>
        <w:jc w:val="both"/>
        <w:rPr>
          <w:rFonts w:cstheme="minorHAnsi"/>
          <w:noProof w:val="0"/>
          <w:sz w:val="24"/>
          <w:szCs w:val="24"/>
        </w:rPr>
      </w:pPr>
      <w:r w:rsidRPr="006F6A4B">
        <w:rPr>
          <w:rFonts w:cstheme="minorHAnsi"/>
          <w:noProof w:val="0"/>
          <w:sz w:val="24"/>
          <w:szCs w:val="24"/>
        </w:rPr>
        <w:sym w:font="Wingdings" w:char="F0E0"/>
      </w:r>
      <w:r w:rsidRPr="006F6A4B">
        <w:rPr>
          <w:rFonts w:cstheme="minorHAnsi"/>
          <w:noProof w:val="0"/>
          <w:sz w:val="24"/>
          <w:szCs w:val="24"/>
        </w:rPr>
        <w:t xml:space="preserve"> de obicei o hartă se poziționează cu nordul sus. Pe hartă se menționează întotdeauna punctele cardinale</w:t>
      </w:r>
    </w:p>
    <w:p w14:paraId="71286D8A" w14:textId="77777777" w:rsidR="008D73DA" w:rsidRPr="006F6A4B" w:rsidRDefault="008D73DA" w:rsidP="008D73DA">
      <w:pPr>
        <w:jc w:val="both"/>
        <w:rPr>
          <w:rFonts w:cstheme="minorHAnsi"/>
          <w:noProof w:val="0"/>
          <w:sz w:val="24"/>
          <w:szCs w:val="24"/>
        </w:rPr>
      </w:pPr>
      <w:r w:rsidRPr="006F6A4B">
        <w:rPr>
          <w:rFonts w:cstheme="minorHAnsi"/>
          <w:noProof w:val="0"/>
          <w:sz w:val="24"/>
          <w:szCs w:val="24"/>
        </w:rPr>
        <w:sym w:font="Wingdings" w:char="F0E0"/>
      </w:r>
      <w:r w:rsidRPr="006F6A4B">
        <w:rPr>
          <w:rFonts w:cstheme="minorHAnsi"/>
          <w:noProof w:val="0"/>
          <w:sz w:val="24"/>
          <w:szCs w:val="24"/>
        </w:rPr>
        <w:t xml:space="preserve"> Datorită formei Pământului (sferă turtită la poli), lungimea paralelelor scade de la ecuator spre poli</w:t>
      </w:r>
    </w:p>
    <w:p w14:paraId="40E6D97C" w14:textId="77777777" w:rsidR="00FC4289" w:rsidRPr="006F6A4B" w:rsidRDefault="00FC4289" w:rsidP="00FC4289">
      <w:pPr>
        <w:jc w:val="both"/>
        <w:rPr>
          <w:rFonts w:cstheme="minorHAnsi"/>
          <w:noProof w:val="0"/>
          <w:sz w:val="24"/>
          <w:szCs w:val="24"/>
        </w:rPr>
      </w:pPr>
      <w:r w:rsidRPr="006F6A4B">
        <w:rPr>
          <w:rFonts w:cstheme="minorHAnsi"/>
          <w:noProof w:val="0"/>
          <w:sz w:val="24"/>
          <w:szCs w:val="24"/>
        </w:rPr>
        <w:sym w:font="Wingdings" w:char="F0E0"/>
      </w:r>
      <w:r w:rsidRPr="006F6A4B">
        <w:rPr>
          <w:rFonts w:cstheme="minorHAnsi"/>
          <w:noProof w:val="0"/>
          <w:sz w:val="24"/>
          <w:szCs w:val="24"/>
        </w:rPr>
        <w:t xml:space="preserve"> meridianele sunt egale (au cca 40.000 km lungime), </w:t>
      </w:r>
      <w:proofErr w:type="spellStart"/>
      <w:r w:rsidRPr="006F6A4B">
        <w:rPr>
          <w:rFonts w:cstheme="minorHAnsi"/>
          <w:noProof w:val="0"/>
          <w:sz w:val="24"/>
          <w:szCs w:val="24"/>
        </w:rPr>
        <w:t>pt</w:t>
      </w:r>
      <w:proofErr w:type="spellEnd"/>
      <w:r w:rsidRPr="006F6A4B">
        <w:rPr>
          <w:rFonts w:cstheme="minorHAnsi"/>
          <w:noProof w:val="0"/>
          <w:sz w:val="24"/>
          <w:szCs w:val="24"/>
        </w:rPr>
        <w:t xml:space="preserve"> că unesc polul nord de polul sud</w:t>
      </w:r>
    </w:p>
    <w:p w14:paraId="349F9F74" w14:textId="798BD29E" w:rsidR="00154085" w:rsidRPr="006F6A4B" w:rsidRDefault="00154085" w:rsidP="00BF4070">
      <w:pPr>
        <w:jc w:val="both"/>
        <w:rPr>
          <w:rFonts w:cstheme="minorHAnsi"/>
          <w:noProof w:val="0"/>
          <w:sz w:val="24"/>
          <w:szCs w:val="24"/>
        </w:rPr>
      </w:pPr>
      <w:r w:rsidRPr="006F6A4B">
        <w:rPr>
          <w:rFonts w:cstheme="minorHAnsi"/>
          <w:noProof w:val="0"/>
          <w:sz w:val="24"/>
          <w:szCs w:val="24"/>
        </w:rPr>
        <w:sym w:font="Wingdings" w:char="F0E0"/>
      </w:r>
      <w:r w:rsidRPr="006F6A4B">
        <w:rPr>
          <w:rFonts w:cstheme="minorHAnsi"/>
          <w:noProof w:val="0"/>
          <w:sz w:val="24"/>
          <w:szCs w:val="24"/>
        </w:rPr>
        <w:t xml:space="preserve"> legătura între fus orar și meridiane. Cât e ora în RO când la </w:t>
      </w:r>
      <w:r w:rsidR="008D73DA" w:rsidRPr="006F6A4B">
        <w:rPr>
          <w:rFonts w:cstheme="minorHAnsi"/>
          <w:noProof w:val="0"/>
          <w:sz w:val="24"/>
          <w:szCs w:val="24"/>
        </w:rPr>
        <w:t>Greenwich</w:t>
      </w:r>
      <w:r w:rsidRPr="006F6A4B">
        <w:rPr>
          <w:rFonts w:cstheme="minorHAnsi"/>
          <w:noProof w:val="0"/>
          <w:sz w:val="24"/>
          <w:szCs w:val="24"/>
        </w:rPr>
        <w:t xml:space="preserve"> e ora 10?</w:t>
      </w:r>
    </w:p>
    <w:p w14:paraId="593A69E5" w14:textId="11652274" w:rsidR="008D73DA" w:rsidRPr="006F6A4B" w:rsidRDefault="008D73DA" w:rsidP="00BF4070">
      <w:pPr>
        <w:jc w:val="both"/>
        <w:rPr>
          <w:rFonts w:cstheme="minorHAnsi"/>
          <w:noProof w:val="0"/>
          <w:sz w:val="24"/>
          <w:szCs w:val="24"/>
        </w:rPr>
      </w:pPr>
      <w:r w:rsidRPr="006F6A4B">
        <w:rPr>
          <w:rFonts w:cstheme="minorHAnsi"/>
          <w:noProof w:val="0"/>
          <w:sz w:val="24"/>
          <w:szCs w:val="24"/>
        </w:rPr>
        <w:sym w:font="Wingdings" w:char="F0E0"/>
      </w:r>
      <w:r w:rsidRPr="006F6A4B">
        <w:rPr>
          <w:rFonts w:cstheme="minorHAnsi"/>
          <w:noProof w:val="0"/>
          <w:sz w:val="24"/>
          <w:szCs w:val="24"/>
        </w:rPr>
        <w:t xml:space="preserve"> cel mai estic punct al României e în Deltă. Meridianul 0 (Greenwich) stabilește ora. </w:t>
      </w:r>
    </w:p>
    <w:p w14:paraId="66B414C0" w14:textId="31CE828F" w:rsidR="00154085" w:rsidRPr="006F6A4B" w:rsidRDefault="00154085" w:rsidP="00BF4070">
      <w:pPr>
        <w:jc w:val="both"/>
        <w:rPr>
          <w:rFonts w:cstheme="minorHAnsi"/>
          <w:noProof w:val="0"/>
          <w:sz w:val="24"/>
          <w:szCs w:val="24"/>
        </w:rPr>
      </w:pPr>
      <w:r w:rsidRPr="006F6A4B">
        <w:rPr>
          <w:rFonts w:cstheme="minorHAnsi"/>
          <w:noProof w:val="0"/>
          <w:sz w:val="24"/>
          <w:szCs w:val="24"/>
        </w:rPr>
        <w:sym w:font="Wingdings" w:char="F0E0"/>
      </w:r>
      <w:r w:rsidRPr="006F6A4B">
        <w:rPr>
          <w:rFonts w:cstheme="minorHAnsi"/>
          <w:noProof w:val="0"/>
          <w:sz w:val="24"/>
          <w:szCs w:val="24"/>
        </w:rPr>
        <w:t xml:space="preserve"> elementele care apar pe harta localității (pentru a fi utilă, o hartă trebuie să cuprindă scara)</w:t>
      </w:r>
    </w:p>
    <w:p w14:paraId="72924000" w14:textId="2B0A6E70" w:rsidR="00154085" w:rsidRPr="006F6A4B" w:rsidRDefault="00154085" w:rsidP="00BF4070">
      <w:pPr>
        <w:jc w:val="both"/>
        <w:rPr>
          <w:rFonts w:cstheme="minorHAnsi"/>
          <w:noProof w:val="0"/>
          <w:sz w:val="24"/>
          <w:szCs w:val="24"/>
        </w:rPr>
      </w:pPr>
      <w:r w:rsidRPr="006F6A4B">
        <w:rPr>
          <w:rFonts w:cstheme="minorHAnsi"/>
          <w:noProof w:val="0"/>
          <w:sz w:val="24"/>
          <w:szCs w:val="24"/>
        </w:rPr>
        <w:sym w:font="Wingdings" w:char="F0E0"/>
      </w:r>
      <w:r w:rsidRPr="006F6A4B">
        <w:rPr>
          <w:rFonts w:cstheme="minorHAnsi"/>
          <w:noProof w:val="0"/>
          <w:sz w:val="24"/>
          <w:szCs w:val="24"/>
        </w:rPr>
        <w:t xml:space="preserve"> legătura diferența între scara hărții cu UAT și cea cu zona </w:t>
      </w:r>
      <w:proofErr w:type="spellStart"/>
      <w:r w:rsidRPr="006F6A4B">
        <w:rPr>
          <w:rFonts w:cstheme="minorHAnsi"/>
          <w:noProof w:val="0"/>
          <w:sz w:val="24"/>
          <w:szCs w:val="24"/>
        </w:rPr>
        <w:t>intravilană</w:t>
      </w:r>
      <w:proofErr w:type="spellEnd"/>
    </w:p>
    <w:p w14:paraId="776A2E42" w14:textId="0B2B3A03" w:rsidR="00154085" w:rsidRPr="006F6A4B" w:rsidRDefault="00154085" w:rsidP="00BF4070">
      <w:pPr>
        <w:jc w:val="both"/>
        <w:rPr>
          <w:rFonts w:cstheme="minorHAnsi"/>
          <w:noProof w:val="0"/>
          <w:sz w:val="24"/>
          <w:szCs w:val="24"/>
        </w:rPr>
      </w:pPr>
      <w:r w:rsidRPr="006F6A4B">
        <w:rPr>
          <w:rFonts w:cstheme="minorHAnsi"/>
          <w:noProof w:val="0"/>
          <w:sz w:val="24"/>
          <w:szCs w:val="24"/>
        </w:rPr>
        <w:sym w:font="Wingdings" w:char="F0E0"/>
      </w:r>
      <w:r w:rsidRPr="006F6A4B">
        <w:rPr>
          <w:rFonts w:cstheme="minorHAnsi"/>
          <w:noProof w:val="0"/>
          <w:sz w:val="24"/>
          <w:szCs w:val="24"/>
        </w:rPr>
        <w:t xml:space="preserve"> ce înseamnă UAT / ce înseamnă </w:t>
      </w:r>
      <w:r w:rsidRPr="00FA6410">
        <w:rPr>
          <w:rFonts w:cstheme="minorHAnsi"/>
          <w:noProof w:val="0"/>
          <w:sz w:val="24"/>
          <w:szCs w:val="24"/>
        </w:rPr>
        <w:t>intravilan</w:t>
      </w:r>
      <w:r w:rsidR="00587A6C" w:rsidRPr="00FA6410">
        <w:rPr>
          <w:rFonts w:cstheme="minorHAnsi"/>
          <w:noProof w:val="0"/>
          <w:sz w:val="24"/>
          <w:szCs w:val="24"/>
        </w:rPr>
        <w:t xml:space="preserve"> (= zonă locuită)</w:t>
      </w:r>
    </w:p>
    <w:p w14:paraId="51AD7F77" w14:textId="00BE2D66" w:rsidR="00154085" w:rsidRPr="006F6A4B" w:rsidRDefault="00154085" w:rsidP="00154085">
      <w:pPr>
        <w:rPr>
          <w:rFonts w:cstheme="minorHAnsi"/>
          <w:noProof w:val="0"/>
          <w:sz w:val="24"/>
          <w:szCs w:val="24"/>
        </w:rPr>
      </w:pPr>
      <w:r w:rsidRPr="006F6A4B">
        <w:rPr>
          <w:rFonts w:cstheme="minorHAnsi"/>
          <w:noProof w:val="0"/>
          <w:sz w:val="24"/>
          <w:szCs w:val="24"/>
        </w:rPr>
        <w:sym w:font="Wingdings" w:char="F0E0"/>
      </w:r>
      <w:r w:rsidRPr="006F6A4B">
        <w:rPr>
          <w:rFonts w:cstheme="minorHAnsi"/>
          <w:noProof w:val="0"/>
          <w:sz w:val="24"/>
          <w:szCs w:val="24"/>
        </w:rPr>
        <w:t xml:space="preserve"> hartă fizică / administrativă / politică</w:t>
      </w:r>
    </w:p>
    <w:p w14:paraId="20177D78" w14:textId="29B7591C" w:rsidR="00FC4289" w:rsidRPr="006F6A4B" w:rsidRDefault="00FC4289" w:rsidP="00154085">
      <w:pPr>
        <w:rPr>
          <w:rFonts w:cstheme="minorHAnsi"/>
          <w:noProof w:val="0"/>
          <w:sz w:val="24"/>
          <w:szCs w:val="24"/>
        </w:rPr>
      </w:pPr>
      <w:r w:rsidRPr="006F6A4B">
        <w:rPr>
          <w:rFonts w:cstheme="minorHAnsi"/>
          <w:noProof w:val="0"/>
          <w:sz w:val="24"/>
          <w:szCs w:val="24"/>
        </w:rPr>
        <w:sym w:font="Wingdings" w:char="F0E0"/>
      </w:r>
      <w:r w:rsidRPr="006F6A4B">
        <w:rPr>
          <w:rFonts w:cstheme="minorHAnsi"/>
          <w:noProof w:val="0"/>
          <w:sz w:val="24"/>
          <w:szCs w:val="24"/>
        </w:rPr>
        <w:t xml:space="preserve"> hartă la scară mică (în care obiectele sunt reprezentate foarte mic: țări, continente etc) / hărți la scară mare (obiectele sunt reprezentate mari: case, străzi... planurile unei case, de ex, sunt hărți în care obiectele sunt reprezentate la scară mare)</w:t>
      </w:r>
    </w:p>
    <w:p w14:paraId="20EE3440" w14:textId="657E851B" w:rsidR="000C6EAD" w:rsidRPr="005B1F75" w:rsidRDefault="000C6EAD" w:rsidP="000C6EAD">
      <w:pPr>
        <w:pStyle w:val="Heading1"/>
        <w:rPr>
          <w:noProof w:val="0"/>
        </w:rPr>
      </w:pPr>
      <w:bookmarkStart w:id="6" w:name="_Toc193120901"/>
      <w:r w:rsidRPr="005B1F75">
        <w:rPr>
          <w:noProof w:val="0"/>
        </w:rPr>
        <w:t>Întrebări</w:t>
      </w:r>
      <w:r>
        <w:rPr>
          <w:noProof w:val="0"/>
        </w:rPr>
        <w:t xml:space="preserve"> / teme pentru elevi</w:t>
      </w:r>
      <w:bookmarkEnd w:id="6"/>
    </w:p>
    <w:p w14:paraId="59FD3CC9" w14:textId="688C9649" w:rsidR="00FC4289" w:rsidRDefault="00FC4289" w:rsidP="00FC4289">
      <w:pPr>
        <w:pStyle w:val="ListParagraph"/>
        <w:numPr>
          <w:ilvl w:val="0"/>
          <w:numId w:val="6"/>
        </w:numPr>
      </w:pPr>
      <w:r>
        <w:t>Care dintre hărți conține mai multe detalii</w:t>
      </w:r>
      <w:r w:rsidR="00DD3298">
        <w:t xml:space="preserve"> ale obiectelor de pe hartă</w:t>
      </w:r>
      <w:r>
        <w:t>: o hartă la scară mare sau una la scară mică?</w:t>
      </w:r>
      <w:r w:rsidR="00DD3298">
        <w:t xml:space="preserve"> (</w:t>
      </w:r>
      <w:r w:rsidR="00DD3298" w:rsidRPr="00DD3298">
        <w:rPr>
          <w:b/>
          <w:bCs/>
        </w:rPr>
        <w:t>R: una la scară mare)</w:t>
      </w:r>
    </w:p>
    <w:p w14:paraId="496CD9BE" w14:textId="7F6B60AD" w:rsidR="00FC4289" w:rsidRDefault="00FC4289" w:rsidP="00FC4289">
      <w:pPr>
        <w:pStyle w:val="ListParagraph"/>
        <w:numPr>
          <w:ilvl w:val="0"/>
          <w:numId w:val="6"/>
        </w:numPr>
      </w:pPr>
      <w:r>
        <w:t>Care hartă e mai precisă: una la scară mare sau la scară mică?</w:t>
      </w:r>
      <w:r w:rsidR="00DD3298">
        <w:t xml:space="preserve"> </w:t>
      </w:r>
      <w:r w:rsidR="00DD3298" w:rsidRPr="00DD3298">
        <w:rPr>
          <w:b/>
          <w:bCs/>
        </w:rPr>
        <w:t>(R: una la scară mare)</w:t>
      </w:r>
    </w:p>
    <w:p w14:paraId="017FBCE5" w14:textId="169D4B75" w:rsidR="00FC4289" w:rsidRDefault="00FC4289" w:rsidP="00FC4289">
      <w:pPr>
        <w:pStyle w:val="ListParagraph"/>
        <w:numPr>
          <w:ilvl w:val="0"/>
          <w:numId w:val="6"/>
        </w:numPr>
      </w:pPr>
      <w:r>
        <w:t>Folosind scara hărții, să își confecționeze o măsură (din sfoară, sau hârtie) cu care să măsoare distanța între anumite puncte pe hartă</w:t>
      </w:r>
    </w:p>
    <w:p w14:paraId="02EB0528" w14:textId="77777777" w:rsidR="000C6EAD" w:rsidRDefault="000C6EAD" w:rsidP="000C6EAD">
      <w:pPr>
        <w:pStyle w:val="ListParagraph"/>
        <w:numPr>
          <w:ilvl w:val="0"/>
          <w:numId w:val="6"/>
        </w:numPr>
        <w:jc w:val="both"/>
      </w:pPr>
      <w:r w:rsidRPr="001C6E1F">
        <w:sym w:font="Wingdings" w:char="F0E0"/>
      </w:r>
      <w:r w:rsidRPr="000C6EAD">
        <w:t xml:space="preserve"> cât timp durează până când soarele parcurge România de la est la vest (de la </w:t>
      </w:r>
      <w:r w:rsidRPr="000C6EAD">
        <w:rPr>
          <w:i/>
          <w:iCs/>
        </w:rPr>
        <w:t>Sulina 45°09′N 29°40′E</w:t>
      </w:r>
      <w:r w:rsidRPr="000C6EAD">
        <w:t xml:space="preserve"> la </w:t>
      </w:r>
      <w:r w:rsidRPr="000C6EAD">
        <w:rPr>
          <w:i/>
          <w:iCs/>
        </w:rPr>
        <w:t>Beba Veche, județul Timiș, 46°08′N 20°19′E</w:t>
      </w:r>
      <w:r w:rsidRPr="000C6EAD">
        <w:t xml:space="preserve">)? </w:t>
      </w:r>
    </w:p>
    <w:p w14:paraId="1AEAF30B" w14:textId="1962EB56" w:rsidR="000C6EAD" w:rsidRPr="000C6EAD" w:rsidRDefault="000C6EAD" w:rsidP="000C6EAD">
      <w:pPr>
        <w:pStyle w:val="ListParagraph"/>
        <w:numPr>
          <w:ilvl w:val="1"/>
          <w:numId w:val="6"/>
        </w:numPr>
        <w:jc w:val="both"/>
      </w:pPr>
      <w:r w:rsidRPr="000C6EAD">
        <w:rPr>
          <w:b/>
          <w:bCs/>
          <w:u w:val="single"/>
        </w:rPr>
        <w:t>R:</w:t>
      </w:r>
      <w:r w:rsidRPr="000C6EAD">
        <w:t xml:space="preserve"> </w:t>
      </w:r>
      <w:r w:rsidRPr="00DD3298">
        <w:rPr>
          <w:b/>
          <w:bCs/>
        </w:rPr>
        <w:t>diferența între cele două puncte este aprox egală cu cea dintre două meridiane. Ecuatorul are 360 de grade, parcurse de Soare în 24 de ore, deci distanța dintre 2 meridiane este parcursă în 15 minute. Astfel, Soarele răsare la Sulina cam cu 15 min mai devreme decât la Timișoara (Beba Veche).</w:t>
      </w:r>
    </w:p>
    <w:p w14:paraId="73557D48" w14:textId="53F9988F" w:rsidR="00FA6410" w:rsidRDefault="00E428EA" w:rsidP="00E428EA">
      <w:pPr>
        <w:pStyle w:val="ListParagraph"/>
        <w:numPr>
          <w:ilvl w:val="1"/>
          <w:numId w:val="6"/>
        </w:numPr>
        <w:ind w:left="709"/>
      </w:pPr>
      <w:r w:rsidRPr="00FA6410">
        <w:t>Ce fel de elemente pot fi reprezentate pe hartă? (</w:t>
      </w:r>
      <w:r w:rsidRPr="00FA6410">
        <w:rPr>
          <w:b/>
          <w:bCs/>
        </w:rPr>
        <w:t xml:space="preserve">R: drumuri, </w:t>
      </w:r>
      <w:r w:rsidR="00145EAE" w:rsidRPr="00FA6410">
        <w:rPr>
          <w:b/>
          <w:bCs/>
        </w:rPr>
        <w:t>elemente hidrografice, locuințe</w:t>
      </w:r>
      <w:r w:rsidR="00860B4F" w:rsidRPr="00FA6410">
        <w:rPr>
          <w:b/>
          <w:bCs/>
        </w:rPr>
        <w:t>/spațiu construit</w:t>
      </w:r>
      <w:r w:rsidR="00145EAE" w:rsidRPr="00FA6410">
        <w:rPr>
          <w:b/>
          <w:bCs/>
        </w:rPr>
        <w:t>,</w:t>
      </w:r>
      <w:r w:rsidR="00145EAE" w:rsidRPr="00FA6410">
        <w:t xml:space="preserve"> </w:t>
      </w:r>
      <w:r w:rsidR="00860B4F" w:rsidRPr="00FA6410">
        <w:rPr>
          <w:b/>
          <w:bCs/>
        </w:rPr>
        <w:t>spații verzi/parcuri etc ... orice informație care are coordonate spațiale</w:t>
      </w:r>
      <w:r w:rsidR="00860B4F" w:rsidRPr="00FA6410">
        <w:t>)</w:t>
      </w:r>
      <w:r w:rsidR="001158D8" w:rsidRPr="00FA6410">
        <w:t xml:space="preserve">  </w:t>
      </w:r>
    </w:p>
    <w:p w14:paraId="48437841" w14:textId="06708FDE" w:rsidR="000C6EAD" w:rsidRPr="00FA6410" w:rsidRDefault="001158D8" w:rsidP="00E428EA">
      <w:pPr>
        <w:pStyle w:val="ListParagraph"/>
        <w:numPr>
          <w:ilvl w:val="1"/>
          <w:numId w:val="6"/>
        </w:numPr>
        <w:ind w:left="709"/>
      </w:pPr>
      <w:r w:rsidRPr="00FA6410">
        <w:t>La ce sunt/pot fi folosite hărțile în deltă?</w:t>
      </w:r>
      <w:r w:rsidR="00FA6410">
        <w:t xml:space="preserve"> </w:t>
      </w:r>
      <w:r w:rsidR="00FA6410" w:rsidRPr="00FA6410">
        <w:rPr>
          <w:b/>
          <w:bCs/>
        </w:rPr>
        <w:t>(R: trasee pe apă, zone de vizitat / de pescuit</w:t>
      </w:r>
      <w:r w:rsidR="00FA6410">
        <w:rPr>
          <w:b/>
          <w:bCs/>
        </w:rPr>
        <w:t xml:space="preserve"> etc)</w:t>
      </w:r>
    </w:p>
    <w:p w14:paraId="744D22B5" w14:textId="7B9231F3" w:rsidR="00DD5C05" w:rsidRPr="00FA6410" w:rsidRDefault="00DD5C05" w:rsidP="00E428EA">
      <w:pPr>
        <w:pStyle w:val="ListParagraph"/>
        <w:numPr>
          <w:ilvl w:val="1"/>
          <w:numId w:val="6"/>
        </w:numPr>
        <w:ind w:left="709"/>
      </w:pPr>
      <w:r w:rsidRPr="00FA6410">
        <w:t xml:space="preserve">Exercițiu de familiarizare cu simbolurile cartografice specifice zonelor umede și deltelor, pe baza </w:t>
      </w:r>
      <w:r w:rsidR="00A3400E" w:rsidRPr="00FA6410">
        <w:t>unor pictograme pe care le arată profesorii</w:t>
      </w:r>
    </w:p>
    <w:p w14:paraId="2F45270A" w14:textId="1CA986A4" w:rsidR="00A3400E" w:rsidRPr="00FA6410" w:rsidRDefault="00A3400E" w:rsidP="00E428EA">
      <w:pPr>
        <w:pStyle w:val="ListParagraph"/>
        <w:numPr>
          <w:ilvl w:val="1"/>
          <w:numId w:val="6"/>
        </w:numPr>
        <w:ind w:left="709"/>
      </w:pPr>
      <w:r w:rsidRPr="00FA6410">
        <w:lastRenderedPageBreak/>
        <w:t>Organizarea unei activități de orientare în natură</w:t>
      </w:r>
      <w:r w:rsidR="00957E9C" w:rsidRPr="00FA6410">
        <w:t>, în localitatea natală,</w:t>
      </w:r>
      <w:r w:rsidRPr="00FA6410">
        <w:t xml:space="preserve"> pe baza „citirii” hărții</w:t>
      </w:r>
    </w:p>
    <w:p w14:paraId="60C39DDC" w14:textId="60F6C057" w:rsidR="001C29BE" w:rsidRPr="00FA6410" w:rsidRDefault="001C29BE" w:rsidP="00E428EA">
      <w:pPr>
        <w:pStyle w:val="ListParagraph"/>
        <w:numPr>
          <w:ilvl w:val="1"/>
          <w:numId w:val="6"/>
        </w:numPr>
        <w:ind w:left="709"/>
      </w:pPr>
      <w:r w:rsidRPr="00FA6410">
        <w:t>Marcarea pe harta cu intravilanul a problemelor de mediu pe care ei le consideră relevante în localitatea unde locuiesc.</w:t>
      </w:r>
    </w:p>
    <w:p w14:paraId="788F7B74" w14:textId="77777777" w:rsidR="0096540B" w:rsidRDefault="0096540B" w:rsidP="0096540B">
      <w:pPr>
        <w:autoSpaceDE w:val="0"/>
        <w:autoSpaceDN w:val="0"/>
        <w:adjustRightInd w:val="0"/>
        <w:spacing w:after="0" w:line="240" w:lineRule="auto"/>
        <w:rPr>
          <w:rFonts w:cstheme="minorHAnsi"/>
          <w:noProof w:val="0"/>
          <w:sz w:val="24"/>
          <w:szCs w:val="24"/>
        </w:rPr>
      </w:pPr>
    </w:p>
    <w:p w14:paraId="4602885F" w14:textId="0B7DEE15" w:rsidR="001C6E1F" w:rsidRPr="00073B15" w:rsidRDefault="001C6E1F" w:rsidP="0096540B">
      <w:pPr>
        <w:autoSpaceDE w:val="0"/>
        <w:autoSpaceDN w:val="0"/>
        <w:adjustRightInd w:val="0"/>
        <w:spacing w:after="0" w:line="240" w:lineRule="auto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 </w:t>
      </w:r>
    </w:p>
    <w:sectPr w:rsidR="001C6E1F" w:rsidRPr="00073B1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F9306" w14:textId="77777777" w:rsidR="0081463B" w:rsidRDefault="0081463B" w:rsidP="00F92BED">
      <w:pPr>
        <w:spacing w:after="0" w:line="240" w:lineRule="auto"/>
      </w:pPr>
      <w:r>
        <w:separator/>
      </w:r>
    </w:p>
  </w:endnote>
  <w:endnote w:type="continuationSeparator" w:id="0">
    <w:p w14:paraId="4C1ED474" w14:textId="77777777" w:rsidR="0081463B" w:rsidRDefault="0081463B" w:rsidP="00F9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04562970"/>
      <w:docPartObj>
        <w:docPartGallery w:val="Page Numbers (Bottom of Page)"/>
        <w:docPartUnique/>
      </w:docPartObj>
    </w:sdtPr>
    <w:sdtContent>
      <w:p w14:paraId="5A7A1BB7" w14:textId="47D89D5E" w:rsidR="00F92BED" w:rsidRDefault="00F92BED" w:rsidP="003B0E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046A99" w14:textId="77777777" w:rsidR="00F92BED" w:rsidRDefault="00F92BED" w:rsidP="00F92B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28179634"/>
      <w:docPartObj>
        <w:docPartGallery w:val="Page Numbers (Bottom of Page)"/>
        <w:docPartUnique/>
      </w:docPartObj>
    </w:sdtPr>
    <w:sdtContent>
      <w:p w14:paraId="29467C2D" w14:textId="1E2D53CB" w:rsidR="00F92BED" w:rsidRDefault="00F92BED" w:rsidP="003B0E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4B161593" w14:textId="77777777" w:rsidR="00F92BED" w:rsidRDefault="00F92BED" w:rsidP="00F92B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258E" w14:textId="77777777" w:rsidR="0081463B" w:rsidRDefault="0081463B" w:rsidP="00F92BED">
      <w:pPr>
        <w:spacing w:after="0" w:line="240" w:lineRule="auto"/>
      </w:pPr>
      <w:r>
        <w:separator/>
      </w:r>
    </w:p>
  </w:footnote>
  <w:footnote w:type="continuationSeparator" w:id="0">
    <w:p w14:paraId="2CDE60CE" w14:textId="77777777" w:rsidR="0081463B" w:rsidRDefault="0081463B" w:rsidP="00F9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4F5C"/>
    <w:multiLevelType w:val="hybridMultilevel"/>
    <w:tmpl w:val="C470A4EC"/>
    <w:lvl w:ilvl="0" w:tplc="F3CA50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488A"/>
    <w:multiLevelType w:val="hybridMultilevel"/>
    <w:tmpl w:val="BA9A4738"/>
    <w:lvl w:ilvl="0" w:tplc="4EC44D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53E17"/>
    <w:multiLevelType w:val="hybridMultilevel"/>
    <w:tmpl w:val="2068AE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74902"/>
    <w:multiLevelType w:val="multilevel"/>
    <w:tmpl w:val="3708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53A3E"/>
    <w:multiLevelType w:val="hybridMultilevel"/>
    <w:tmpl w:val="34308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C3B10"/>
    <w:multiLevelType w:val="hybridMultilevel"/>
    <w:tmpl w:val="9AAC2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166516">
    <w:abstractNumId w:val="3"/>
  </w:num>
  <w:num w:numId="2" w16cid:durableId="1240405286">
    <w:abstractNumId w:val="0"/>
  </w:num>
  <w:num w:numId="3" w16cid:durableId="233054504">
    <w:abstractNumId w:val="4"/>
  </w:num>
  <w:num w:numId="4" w16cid:durableId="1251349205">
    <w:abstractNumId w:val="1"/>
  </w:num>
  <w:num w:numId="5" w16cid:durableId="755712644">
    <w:abstractNumId w:val="2"/>
  </w:num>
  <w:num w:numId="6" w16cid:durableId="1130170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E2"/>
    <w:rsid w:val="00073B15"/>
    <w:rsid w:val="000C6EAD"/>
    <w:rsid w:val="000D3246"/>
    <w:rsid w:val="000D6686"/>
    <w:rsid w:val="000D69B4"/>
    <w:rsid w:val="000E312F"/>
    <w:rsid w:val="001158D8"/>
    <w:rsid w:val="00131178"/>
    <w:rsid w:val="00137969"/>
    <w:rsid w:val="00145EAE"/>
    <w:rsid w:val="00154085"/>
    <w:rsid w:val="0018384C"/>
    <w:rsid w:val="001A598C"/>
    <w:rsid w:val="001B1F73"/>
    <w:rsid w:val="001C29BE"/>
    <w:rsid w:val="001C6E1F"/>
    <w:rsid w:val="001E3BAD"/>
    <w:rsid w:val="00275543"/>
    <w:rsid w:val="00295341"/>
    <w:rsid w:val="002E2D60"/>
    <w:rsid w:val="00315062"/>
    <w:rsid w:val="00320FA0"/>
    <w:rsid w:val="00325CE1"/>
    <w:rsid w:val="00362B05"/>
    <w:rsid w:val="00433E82"/>
    <w:rsid w:val="00436A57"/>
    <w:rsid w:val="00477784"/>
    <w:rsid w:val="00490545"/>
    <w:rsid w:val="00495201"/>
    <w:rsid w:val="004E0658"/>
    <w:rsid w:val="005202C4"/>
    <w:rsid w:val="00587A6C"/>
    <w:rsid w:val="005B1F75"/>
    <w:rsid w:val="005E31A6"/>
    <w:rsid w:val="00623525"/>
    <w:rsid w:val="0062662C"/>
    <w:rsid w:val="00681849"/>
    <w:rsid w:val="006F6A4B"/>
    <w:rsid w:val="0074676B"/>
    <w:rsid w:val="007A55F8"/>
    <w:rsid w:val="007D69E2"/>
    <w:rsid w:val="007F3D2F"/>
    <w:rsid w:val="0081463B"/>
    <w:rsid w:val="00851F9D"/>
    <w:rsid w:val="00860B4F"/>
    <w:rsid w:val="0087300C"/>
    <w:rsid w:val="008D73DA"/>
    <w:rsid w:val="00902280"/>
    <w:rsid w:val="00957E9C"/>
    <w:rsid w:val="0096540B"/>
    <w:rsid w:val="00976C76"/>
    <w:rsid w:val="0099659B"/>
    <w:rsid w:val="009D1430"/>
    <w:rsid w:val="00A3400E"/>
    <w:rsid w:val="00AA7947"/>
    <w:rsid w:val="00B03A7E"/>
    <w:rsid w:val="00B24F80"/>
    <w:rsid w:val="00BD49E7"/>
    <w:rsid w:val="00BF4070"/>
    <w:rsid w:val="00CE4C92"/>
    <w:rsid w:val="00D44037"/>
    <w:rsid w:val="00DD3298"/>
    <w:rsid w:val="00DD5C05"/>
    <w:rsid w:val="00DF0658"/>
    <w:rsid w:val="00E428EA"/>
    <w:rsid w:val="00EB4D3F"/>
    <w:rsid w:val="00F92BED"/>
    <w:rsid w:val="00FA6410"/>
    <w:rsid w:val="00FC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93F67"/>
  <w15:chartTrackingRefBased/>
  <w15:docId w15:val="{A3EDECA2-0998-4CE9-A445-644DF5FE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9E2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9E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9E2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9E2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9E2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9E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9E2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9E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9E2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9E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9E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9E2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9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9E2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9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5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341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5B1F75"/>
    <w:pPr>
      <w:spacing w:before="360" w:after="360"/>
    </w:pPr>
    <w:rPr>
      <w:rFonts w:cstheme="minorHAnsi"/>
      <w:b/>
      <w:bCs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  <w:b/>
      <w:bCs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Footer">
    <w:name w:val="footer"/>
    <w:basedOn w:val="Normal"/>
    <w:link w:val="FooterChar"/>
    <w:uiPriority w:val="99"/>
    <w:unhideWhenUsed/>
    <w:rsid w:val="00F92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ED"/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F92BED"/>
  </w:style>
  <w:style w:type="character" w:styleId="FollowedHyperlink">
    <w:name w:val="FollowedHyperlink"/>
    <w:basedOn w:val="DefaultParagraphFont"/>
    <w:uiPriority w:val="99"/>
    <w:semiHidden/>
    <w:unhideWhenUsed/>
    <w:rsid w:val="0096540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73B1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23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35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3525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525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Gunesch</dc:creator>
  <cp:keywords/>
  <dc:description/>
  <cp:lastModifiedBy>alina jantea</cp:lastModifiedBy>
  <cp:revision>2</cp:revision>
  <cp:lastPrinted>2025-01-20T09:09:00Z</cp:lastPrinted>
  <dcterms:created xsi:type="dcterms:W3CDTF">2025-03-19T05:24:00Z</dcterms:created>
  <dcterms:modified xsi:type="dcterms:W3CDTF">2025-03-19T05:24:00Z</dcterms:modified>
</cp:coreProperties>
</file>